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D4" w:rsidRDefault="00D07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ЗАТВЕРДЖЕНО</w:t>
      </w:r>
    </w:p>
    <w:p w:rsidR="00E829D4" w:rsidRDefault="00D07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 директора КУ «ЦПРПП ВМР»</w:t>
      </w:r>
    </w:p>
    <w:p w:rsidR="00E829D4" w:rsidRPr="006C569D" w:rsidRDefault="00D07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C569D">
        <w:rPr>
          <w:rFonts w:ascii="Times New Roman" w:eastAsia="Times New Roman" w:hAnsi="Times New Roman" w:cs="Times New Roman"/>
          <w:sz w:val="28"/>
          <w:szCs w:val="28"/>
          <w:lang w:val="uk-UA"/>
        </w:rPr>
        <w:t>02 жовтня 2023 року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№ </w:t>
      </w:r>
      <w:r w:rsidR="006C569D">
        <w:rPr>
          <w:rFonts w:ascii="Times New Roman" w:eastAsia="Times New Roman" w:hAnsi="Times New Roman" w:cs="Times New Roman"/>
          <w:sz w:val="28"/>
          <w:szCs w:val="28"/>
          <w:lang w:val="uk-UA"/>
        </w:rPr>
        <w:t>13</w:t>
      </w:r>
    </w:p>
    <w:p w:rsidR="00E829D4" w:rsidRDefault="00E829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ідвищення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працівників</w:t>
      </w:r>
      <w:proofErr w:type="spellEnd"/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постанови КМУ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21.08.2019 № 800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КМУ № 1133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27.12.2019.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Найменування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вчителів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логопедів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ЗДО за темою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випадки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ідвищення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майстер-класі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Розробники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Комунальна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«Центр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ійного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інницької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ради»; 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  Мельник Тарас Степанович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Цільова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група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педпрацівники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інницької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Мета: 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покращити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навички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володіння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програмами-презентерами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для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створення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р</w:t>
      </w:r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едагування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демонстрації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мультимедійного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та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інтерактивного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презентаційного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контенту;</w:t>
      </w:r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 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ознайомити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з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історією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розвитку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візуальних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презентаційних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засобів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покращити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навички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створення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нестандартних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документі</w:t>
      </w:r>
      <w:proofErr w:type="gram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</w:t>
      </w:r>
      <w:proofErr w:type="spellEnd"/>
      <w:proofErr w:type="gram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за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допомогою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застосунків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офісного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пакету MS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Office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розглянути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психологічні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та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методичні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аспекти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використання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візуальних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демонстраційних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засобів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на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сучасному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уроці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з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позицій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доц</w:t>
      </w:r>
      <w:proofErr w:type="gram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ільності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інноваційності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та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компетентісного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підходу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в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навчальній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діяльності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Напрям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професійно-педагогічних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компетентностей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інформаційно-комунікативних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Обсяг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тривалість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(0,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ЄКТС)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Перелі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компетентностей,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вдосконалювати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набуватимуться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Загальні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ціннісно-смислова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загальнокультурна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навчально-пізнавальна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інформаційна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комунікативна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Default="00D076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особистісного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самовдосконалення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:rsidR="00E829D4" w:rsidRDefault="00D076C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культурна. 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Професійні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компетентності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: </w:t>
      </w:r>
    </w:p>
    <w:p w:rsidR="00E829D4" w:rsidRDefault="00D076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мовно-комунікативна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829D4" w:rsidRDefault="00D076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предметно-методична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829D4" w:rsidRDefault="00D076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інформаційн</w:t>
      </w:r>
      <w:r>
        <w:rPr>
          <w:rFonts w:ascii="Times New Roman" w:eastAsia="Times New Roman" w:hAnsi="Times New Roman" w:cs="Times New Roman"/>
          <w:sz w:val="28"/>
          <w:szCs w:val="28"/>
        </w:rPr>
        <w:t>о-цифрова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829D4" w:rsidRDefault="00D076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емоційно-етична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829D4" w:rsidRDefault="00D076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29D4" w:rsidRDefault="00D076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інноваційна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829D4" w:rsidRDefault="00D076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рефлексивна;</w:t>
      </w:r>
    </w:p>
    <w:p w:rsidR="00E829D4" w:rsidRDefault="00D076C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Очікувані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веб-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конференції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швидко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та структурно правильно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створювати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прості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лінійні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презентації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з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використанням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елементів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автоматизації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gram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та</w:t>
      </w:r>
      <w:proofErr w:type="gram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клавіатурних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комбінацій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створювати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складні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інтерактивні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презентації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для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їх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ефективного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використання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в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якості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електронних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педагогічних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засобі</w:t>
      </w:r>
      <w:proofErr w:type="gram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</w:t>
      </w:r>
      <w:proofErr w:type="spellEnd"/>
      <w:proofErr w:type="gram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створювати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шаблони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презентацій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для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їх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масштабування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та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створення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власного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авторського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стилю; 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оцінювати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оформлення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proofErr w:type="gram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доц</w:t>
      </w:r>
      <w:proofErr w:type="gram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ільність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та 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логічність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побудови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готових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презентацій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 та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коригувати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їх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для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своїх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потреб;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використовувати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графічні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можливості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пакету MS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O</w:t>
      </w:r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ffice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грамотно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використовувати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анімаційні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можливості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програм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-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презентері</w:t>
      </w:r>
      <w:proofErr w:type="gram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</w:t>
      </w:r>
      <w:proofErr w:type="spellEnd"/>
      <w:proofErr w:type="gram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використовувати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програми</w:t>
      </w:r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-</w:t>
      </w:r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презентери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для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створення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нестандартного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мультимедійного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контенту;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переносити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конвертувати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поширювати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та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демонструвати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власні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презентації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на будь-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яких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он-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лайн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платформах,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інтерактивних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панелях, проекторах, планшетах, смартфонах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тощо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ознайомитись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з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психо-фізіологічними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аспектами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подачі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proofErr w:type="gram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ауд</w:t>
      </w:r>
      <w:proofErr w:type="gram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іо-візуального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контенту в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умовах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сучасних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тенденцій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сприйняття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та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оцінки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інформації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;</w:t>
      </w:r>
    </w:p>
    <w:p w:rsidR="00E829D4" w:rsidRPr="00AB06FD" w:rsidRDefault="00D076C5" w:rsidP="00AB06F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ознайомити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із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супутніми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та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альте</w:t>
      </w:r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рнативними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програмами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для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створення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елементів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інфографіки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анімації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, </w:t>
      </w:r>
      <w:proofErr w:type="spellStart"/>
      <w:proofErr w:type="gram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мультимед</w:t>
      </w:r>
      <w:proofErr w:type="gram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іа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proofErr w:type="spellStart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тощо</w:t>
      </w:r>
      <w:proofErr w:type="spellEnd"/>
      <w:r w:rsidRPr="00AB06FD">
        <w:rPr>
          <w:rFonts w:ascii="Times New Roman" w:eastAsia="Times New Roman" w:hAnsi="Times New Roman"/>
          <w:sz w:val="28"/>
          <w:szCs w:val="28"/>
          <w:highlight w:val="white"/>
        </w:rPr>
        <w:t>.</w:t>
      </w:r>
    </w:p>
    <w:p w:rsidR="00AB06FD" w:rsidRPr="00AB06FD" w:rsidRDefault="00AB06FD" w:rsidP="00AB06FD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white"/>
        </w:rPr>
      </w:pPr>
    </w:p>
    <w:p w:rsidR="00832B67" w:rsidRDefault="00832B6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Змі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10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35"/>
        <w:gridCol w:w="826"/>
        <w:gridCol w:w="3543"/>
        <w:gridCol w:w="3236"/>
      </w:tblGrid>
      <w:tr w:rsidR="00E829D4" w:rsidTr="00832B67">
        <w:trPr>
          <w:cantSplit/>
          <w:trHeight w:val="373"/>
        </w:trPr>
        <w:tc>
          <w:tcPr>
            <w:tcW w:w="2535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29D4" w:rsidRDefault="00D076C5" w:rsidP="00AB0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26" w:type="dxa"/>
            <w:vMerge w:val="restart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29D4" w:rsidRDefault="00D076C5" w:rsidP="00AB0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  <w:tc>
          <w:tcPr>
            <w:tcW w:w="6779" w:type="dxa"/>
            <w:gridSpan w:val="2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29D4" w:rsidRDefault="00AB06FD" w:rsidP="00AB0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Розподіл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proofErr w:type="spellStart"/>
            <w:r w:rsidR="00D076C5">
              <w:rPr>
                <w:rFonts w:ascii="Times New Roman" w:eastAsia="Times New Roman" w:hAnsi="Times New Roman" w:cs="Times New Roman"/>
                <w:sz w:val="24"/>
                <w:szCs w:val="24"/>
              </w:rPr>
              <w:t>ної</w:t>
            </w:r>
            <w:proofErr w:type="spellEnd"/>
            <w:r w:rsidR="00D0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76C5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кількості</w:t>
            </w:r>
            <w:proofErr w:type="spellEnd"/>
            <w:r w:rsidR="00D07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</w:tr>
      <w:tr w:rsidR="00E829D4" w:rsidTr="00832B67">
        <w:trPr>
          <w:cantSplit/>
          <w:trHeight w:val="373"/>
        </w:trPr>
        <w:tc>
          <w:tcPr>
            <w:tcW w:w="2535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29D4" w:rsidRDefault="00E829D4" w:rsidP="00AB0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  <w:vMerge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29D4" w:rsidRDefault="00E829D4" w:rsidP="00AB0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29D4" w:rsidRDefault="00D076C5" w:rsidP="00AB0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Теоретично-практична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частина</w:t>
            </w:r>
            <w:proofErr w:type="spellEnd"/>
          </w:p>
        </w:tc>
        <w:tc>
          <w:tcPr>
            <w:tcW w:w="3236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29D4" w:rsidRDefault="00D076C5" w:rsidP="00AB0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</w:p>
        </w:tc>
      </w:tr>
      <w:tr w:rsidR="00E829D4" w:rsidRPr="00DA01F3" w:rsidTr="009C3AC8">
        <w:trPr>
          <w:cantSplit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29D4" w:rsidRPr="00AA092C" w:rsidRDefault="00D076C5" w:rsidP="009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Майстер-клас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№1 </w:t>
            </w:r>
            <w:r w:rsidR="00AA092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«</w:t>
            </w:r>
            <w:proofErr w:type="spellStart"/>
            <w:r w:rsidR="009C3AC8">
              <w:rPr>
                <w:rFonts w:ascii="Times New Roman" w:eastAsia="Times New Roman" w:hAnsi="Times New Roman" w:cs="Times New Roman"/>
                <w:sz w:val="26"/>
                <w:szCs w:val="26"/>
              </w:rPr>
              <w:t>Архетипіка</w:t>
            </w:r>
            <w:proofErr w:type="spellEnd"/>
            <w:r w:rsidR="009C3A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AC8">
              <w:rPr>
                <w:rFonts w:ascii="Times New Roman" w:eastAsia="Times New Roman" w:hAnsi="Times New Roman" w:cs="Times New Roman"/>
                <w:sz w:val="26"/>
                <w:szCs w:val="26"/>
              </w:rPr>
              <w:t>Power</w:t>
            </w:r>
            <w:proofErr w:type="spellEnd"/>
            <w:r w:rsidR="009C3A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C3AC8">
              <w:rPr>
                <w:rFonts w:ascii="Times New Roman" w:eastAsia="Times New Roman" w:hAnsi="Times New Roman" w:cs="Times New Roman"/>
                <w:sz w:val="26"/>
                <w:szCs w:val="26"/>
              </w:rPr>
              <w:t>Point</w:t>
            </w:r>
            <w:proofErr w:type="spellEnd"/>
            <w:r w:rsidR="009C3AC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="009C3AC8">
              <w:rPr>
                <w:rFonts w:ascii="Times New Roman" w:eastAsia="Times New Roman" w:hAnsi="Times New Roman" w:cs="Times New Roman"/>
                <w:sz w:val="26"/>
                <w:szCs w:val="26"/>
              </w:rPr>
              <w:t>Історія</w:t>
            </w:r>
            <w:proofErr w:type="spellEnd"/>
            <w:r w:rsidR="009C3AC8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сучасність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майбутнє</w:t>
            </w:r>
            <w:proofErr w:type="spellEnd"/>
            <w:r w:rsidR="00AA092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829D4" w:rsidRDefault="00D076C5" w:rsidP="00AB06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год.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06FD" w:rsidRPr="00DA01F3" w:rsidRDefault="00AB06FD" w:rsidP="00AB06FD">
            <w:pPr>
              <w:pStyle w:val="a5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Генеза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та і</w:t>
            </w:r>
            <w:r w:rsidRPr="00AB06FD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ст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орія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с</w:t>
            </w:r>
            <w:r w:rsidRPr="00AB06FD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ворення</w:t>
            </w:r>
            <w:proofErr w:type="spellEnd"/>
            <w:r w:rsidRPr="00AB06FD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</w:t>
            </w:r>
            <w:proofErr w:type="spellStart"/>
            <w:r w:rsidRPr="00AB06FD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програм-презентерів</w:t>
            </w:r>
            <w:proofErr w:type="spellEnd"/>
          </w:p>
          <w:p w:rsidR="00DA01F3" w:rsidRPr="00DA01F3" w:rsidRDefault="00AB06FD" w:rsidP="00AB06FD">
            <w:pPr>
              <w:pStyle w:val="a5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 w:rsidRPr="00AB06FD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Структура інтерфейсу редактору слайдів</w:t>
            </w:r>
          </w:p>
          <w:p w:rsidR="00E829D4" w:rsidRPr="00DA01F3" w:rsidRDefault="00DA01F3" w:rsidP="00AB06FD">
            <w:pPr>
              <w:pStyle w:val="a5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Огляд арсеналу інструментів та функціоналу</w:t>
            </w:r>
            <w:r w:rsidRPr="00DA01F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Power Point</w:t>
            </w:r>
            <w:r w:rsidR="00AB06FD" w:rsidRPr="00AB06FD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.</w:t>
            </w:r>
            <w:r w:rsidR="00AB06FD" w:rsidRPr="00DA01F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</w:t>
            </w:r>
          </w:p>
          <w:p w:rsidR="00DA01F3" w:rsidRPr="00DA01F3" w:rsidRDefault="00DA01F3" w:rsidP="00AB06FD">
            <w:pPr>
              <w:pStyle w:val="a5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 w:rsidRPr="00DA01F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Взаємодія Power Point та інших програм пакету MS Office. </w:t>
            </w:r>
          </w:p>
          <w:p w:rsidR="00DA01F3" w:rsidRPr="00DA01F3" w:rsidRDefault="00DA01F3" w:rsidP="00AB06FD">
            <w:pPr>
              <w:pStyle w:val="a5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 w:rsidRPr="00DA01F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Імпорт, експорт, вбудовування, формати збереження, сумісність версій.</w:t>
            </w:r>
          </w:p>
          <w:p w:rsidR="00DA01F3" w:rsidRPr="00DA01F3" w:rsidRDefault="00DA01F3" w:rsidP="00AB06FD">
            <w:pPr>
              <w:pStyle w:val="a5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 w:rsidRPr="00DA01F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Альтернативні </w:t>
            </w:r>
            <w:proofErr w:type="spellStart"/>
            <w:r w:rsidRPr="00DA01F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програми</w:t>
            </w:r>
            <w:r w:rsidR="009E01D4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-презентери</w:t>
            </w:r>
            <w:proofErr w:type="spellEnd"/>
            <w:r w:rsidRPr="00DA01F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.</w:t>
            </w:r>
          </w:p>
          <w:p w:rsidR="00DA01F3" w:rsidRPr="00DA01F3" w:rsidRDefault="00DA01F3" w:rsidP="00DA01F3">
            <w:pPr>
              <w:pStyle w:val="a5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6"/>
                <w:szCs w:val="26"/>
                <w:lang w:val="uk-UA"/>
              </w:rPr>
            </w:pPr>
            <w:r w:rsidRPr="00DA01F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Майбутнє презентацій</w:t>
            </w:r>
            <w:r w:rsidR="009E01D4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.</w:t>
            </w:r>
          </w:p>
        </w:tc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2C" w:rsidRPr="00AA092C" w:rsidRDefault="00AA092C" w:rsidP="00AA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 xml:space="preserve">Практичне завдання №1.  </w:t>
            </w:r>
          </w:p>
          <w:p w:rsidR="00E829D4" w:rsidRDefault="00AA092C" w:rsidP="00AA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Створити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тестову презентацію з використанням інструментів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MS</w:t>
            </w: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Power</w:t>
            </w: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Point</w:t>
            </w: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Зберегти її в різних форматах. </w:t>
            </w:r>
          </w:p>
          <w:p w:rsidR="00AA092C" w:rsidRPr="00AA092C" w:rsidRDefault="00AA092C" w:rsidP="00AA09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/>
              </w:rPr>
              <w:t>Примітка: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зібрати отримані файли в архів та переслати їх поштою для перевірки.</w:t>
            </w:r>
          </w:p>
        </w:tc>
      </w:tr>
      <w:tr w:rsidR="00AA092C" w:rsidRPr="00DA01F3" w:rsidTr="009C3AC8">
        <w:trPr>
          <w:cantSplit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2C" w:rsidRDefault="00AA092C" w:rsidP="009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Майстер-клас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  <w:p w:rsidR="00AA092C" w:rsidRPr="009E01D4" w:rsidRDefault="00AA092C" w:rsidP="009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«</w:t>
            </w:r>
            <w:r w:rsidR="009E01D4" w:rsidRP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Майстерня презентацій</w:t>
            </w:r>
            <w:r w:rsid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 Статика</w:t>
            </w:r>
            <w:r w:rsidRP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A092C" w:rsidRPr="009E01D4" w:rsidRDefault="00AA092C" w:rsidP="000B5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 год.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2C" w:rsidRPr="00DA01F3" w:rsidRDefault="009E01D4" w:rsidP="00AA092C">
            <w:pPr>
              <w:pStyle w:val="a5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Як створювати лінійні презентації «на льоту».</w:t>
            </w:r>
          </w:p>
          <w:p w:rsidR="00AA092C" w:rsidRPr="00DA01F3" w:rsidRDefault="009E01D4" w:rsidP="00AA092C">
            <w:pPr>
              <w:pStyle w:val="a5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Ускладнюємо презентацію інтерактивними елементами.</w:t>
            </w:r>
          </w:p>
          <w:p w:rsidR="00AA092C" w:rsidRPr="00DA01F3" w:rsidRDefault="009E01D4" w:rsidP="00AA092C">
            <w:pPr>
              <w:pStyle w:val="a5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Power</w:t>
            </w:r>
            <w:r w:rsidRPr="009E01D4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Point</w:t>
            </w:r>
            <w:r w:rsidRPr="009E01D4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 в</w:t>
            </w:r>
            <w:proofErr w:type="gramEnd"/>
            <w:r w:rsidRPr="009E01D4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якост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і</w:t>
            </w:r>
            <w:r w:rsidRPr="009E01D4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н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>авчального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 та педагог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>чного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>засобу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.</w:t>
            </w:r>
          </w:p>
          <w:p w:rsidR="00AA092C" w:rsidRPr="00494283" w:rsidRDefault="009E01D4" w:rsidP="00494283">
            <w:pPr>
              <w:pStyle w:val="a5"/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Лайф</w:t>
            </w:r>
            <w:r w:rsidR="0049428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хаки</w:t>
            </w:r>
            <w:proofErr w:type="spellEnd"/>
            <w:r w:rsidR="0049428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та </w:t>
            </w:r>
            <w:proofErr w:type="spellStart"/>
            <w:r w:rsidR="0049428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хаткіси</w:t>
            </w:r>
            <w:proofErr w:type="spellEnd"/>
            <w:r w:rsidR="0049428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від </w:t>
            </w:r>
            <w:r w:rsidR="00494283"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Power</w:t>
            </w:r>
            <w:r w:rsidR="00494283" w:rsidRPr="009E01D4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</w:t>
            </w:r>
            <w:r w:rsidR="00494283"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Point</w:t>
            </w:r>
            <w:r w:rsidR="0049428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</w:t>
            </w:r>
            <w:r w:rsidR="00AA092C" w:rsidRPr="00DA01F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. </w:t>
            </w:r>
          </w:p>
        </w:tc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092C" w:rsidRPr="00AA092C" w:rsidRDefault="00AA092C" w:rsidP="00020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>Практичне завдання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>2</w:t>
            </w: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 xml:space="preserve">.  </w:t>
            </w:r>
          </w:p>
          <w:p w:rsidR="00AA092C" w:rsidRDefault="00AA092C" w:rsidP="00020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Створити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тестову </w:t>
            </w:r>
            <w:r w:rsidR="00494283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інтерактивну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презентацію з використанням інструментів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MS</w:t>
            </w: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Power</w:t>
            </w: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Point</w:t>
            </w: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. </w:t>
            </w:r>
          </w:p>
          <w:p w:rsidR="00AA092C" w:rsidRPr="00AA092C" w:rsidRDefault="00AA092C" w:rsidP="004942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/>
              </w:rPr>
              <w:t>Примітка: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 w:rsidR="00494283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надіслати файл презентації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поштою для перевірки.</w:t>
            </w:r>
          </w:p>
        </w:tc>
      </w:tr>
      <w:tr w:rsidR="00494283" w:rsidRPr="00DA01F3" w:rsidTr="009C3AC8">
        <w:trPr>
          <w:cantSplit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4283" w:rsidRDefault="00494283" w:rsidP="009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Майстер-клас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  <w:p w:rsidR="00494283" w:rsidRPr="009E01D4" w:rsidRDefault="00494283" w:rsidP="009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«Майстерня презентацій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Динаміка</w:t>
            </w:r>
            <w:r w:rsidRP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4283" w:rsidRPr="009E01D4" w:rsidRDefault="00494283" w:rsidP="0025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 год.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67" w:rsidRPr="00DA01F3" w:rsidRDefault="00832B67" w:rsidP="00832B67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Різниця між анімацією та, інтерполяцією. </w:t>
            </w:r>
          </w:p>
          <w:p w:rsidR="00832B67" w:rsidRDefault="00832B67" w:rsidP="00494283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Магія 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анімаційного 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театру</w:t>
            </w:r>
            <w:r w:rsidRPr="00DA01F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Power</w:t>
            </w:r>
            <w:r w:rsidRPr="00832B67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Point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.</w:t>
            </w:r>
          </w:p>
          <w:p w:rsidR="00494283" w:rsidRPr="00DA01F3" w:rsidRDefault="00EA7844" w:rsidP="00494283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Події та тригери.</w:t>
            </w:r>
          </w:p>
          <w:p w:rsidR="00EA7844" w:rsidRDefault="00EA7844" w:rsidP="00494283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Область анімації. Анімаційні треки та їх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таймінг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.</w:t>
            </w:r>
          </w:p>
          <w:p w:rsidR="00832B67" w:rsidRPr="00DA01F3" w:rsidRDefault="00832B67" w:rsidP="00832B67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Переходи.</w:t>
            </w:r>
          </w:p>
          <w:p w:rsidR="00832B67" w:rsidRPr="00067873" w:rsidRDefault="00832B67" w:rsidP="00067873">
            <w:pPr>
              <w:pStyle w:val="a5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Поєднання </w:t>
            </w:r>
            <w:proofErr w:type="spellStart"/>
            <w:r w:rsidR="0006787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інтерактив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у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та анімації.</w:t>
            </w:r>
          </w:p>
        </w:tc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4283" w:rsidRPr="00AA092C" w:rsidRDefault="00494283" w:rsidP="0025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>Практичне завдання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>3.</w:t>
            </w: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 xml:space="preserve">  </w:t>
            </w:r>
          </w:p>
          <w:p w:rsidR="00494283" w:rsidRDefault="00494283" w:rsidP="0025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Створити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тестову </w:t>
            </w:r>
            <w:proofErr w:type="spellStart"/>
            <w:r w:rsidR="00832B6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анімовану</w:t>
            </w:r>
            <w:proofErr w:type="spellEnd"/>
            <w:r w:rsidR="00832B6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презентацію</w:t>
            </w:r>
            <w:r w:rsidR="00832B6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-казку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з використанням інструментів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MS</w:t>
            </w: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Power</w:t>
            </w: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Point</w:t>
            </w:r>
            <w:r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. </w:t>
            </w:r>
          </w:p>
          <w:p w:rsidR="00494283" w:rsidRPr="00AA092C" w:rsidRDefault="00494283" w:rsidP="00832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/>
              </w:rPr>
              <w:t>Примітка: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 w:rsidR="00832B6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створити </w:t>
            </w:r>
            <w:proofErr w:type="spellStart"/>
            <w:r w:rsidR="00832B6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відеофрагмент</w:t>
            </w:r>
            <w:proofErr w:type="spellEnd"/>
            <w:r w:rsidR="00832B6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з </w:t>
            </w:r>
            <w:r w:rsidR="00832B6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Power</w:t>
            </w:r>
            <w:r w:rsidR="00832B67" w:rsidRPr="00AA092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 w:rsidR="00832B6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en-US"/>
              </w:rPr>
              <w:t>Point</w:t>
            </w:r>
            <w:r w:rsidR="00832B6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презентації та </w:t>
            </w:r>
            <w:r w:rsidR="00832B67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надіслати файл презентації  поштою для перевірки.</w:t>
            </w:r>
          </w:p>
        </w:tc>
      </w:tr>
      <w:tr w:rsidR="00832B67" w:rsidRPr="00DA01F3" w:rsidTr="009C3AC8">
        <w:trPr>
          <w:cantSplit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2B67" w:rsidRDefault="00832B67" w:rsidP="009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Майстер-клас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  <w:p w:rsidR="00832B67" w:rsidRPr="009E01D4" w:rsidRDefault="00832B67" w:rsidP="009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Ефект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Джобса</w:t>
            </w:r>
            <w:proofErr w:type="spellEnd"/>
            <w:r w:rsidRP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32B67" w:rsidRPr="009E01D4" w:rsidRDefault="00832B67" w:rsidP="0025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 год.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67" w:rsidRPr="00DA01F3" w:rsidRDefault="00832B67" w:rsidP="00832B67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Беремо презентацію із собою.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</w:t>
            </w:r>
          </w:p>
          <w:p w:rsidR="00832B67" w:rsidRDefault="00832B67" w:rsidP="00832B67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Презентер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програма, пристрій чи людина?</w:t>
            </w:r>
          </w:p>
          <w:p w:rsidR="00832B67" w:rsidRPr="00DA01F3" w:rsidRDefault="00832B67" w:rsidP="00832B67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Інтерактивна панель – це круто!</w:t>
            </w:r>
          </w:p>
          <w:p w:rsidR="00832B67" w:rsidRDefault="00832B67" w:rsidP="00832B67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Як не </w:t>
            </w:r>
            <w:r w:rsidR="00555BBC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«заколисати» аудиторію?</w:t>
            </w:r>
          </w:p>
          <w:p w:rsidR="00832B67" w:rsidRPr="00DA01F3" w:rsidRDefault="00555BBC" w:rsidP="00832B67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Ще один ворог Пентагону. </w:t>
            </w:r>
          </w:p>
          <w:p w:rsidR="00832B67" w:rsidRDefault="00555BBC" w:rsidP="00832B67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Давайте 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>об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і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>йдемось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без 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Power</w:t>
            </w:r>
            <w:r w:rsidRPr="00555BBC"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Point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.</w:t>
            </w:r>
          </w:p>
          <w:p w:rsidR="00832B67" w:rsidRPr="00494283" w:rsidRDefault="00555BBC" w:rsidP="00832B67">
            <w:pPr>
              <w:pStyle w:val="a5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Гуру презентацій – спікери.</w:t>
            </w:r>
          </w:p>
        </w:tc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32B67" w:rsidRPr="00AA092C" w:rsidRDefault="00832B67" w:rsidP="0025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>Практичне завдання №</w:t>
            </w:r>
            <w:r w:rsidR="00555BB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>.</w:t>
            </w: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 xml:space="preserve">  </w:t>
            </w:r>
          </w:p>
          <w:p w:rsidR="00832B67" w:rsidRDefault="00555BBC" w:rsidP="0025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Знайти помил</w:t>
            </w:r>
            <w:r w:rsidR="00AB7142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ки у запропонованій презентації.</w:t>
            </w:r>
          </w:p>
          <w:p w:rsidR="00832B67" w:rsidRPr="00AA092C" w:rsidRDefault="00832B67" w:rsidP="00555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/>
              </w:rPr>
              <w:t>Примітка: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r w:rsidR="00555BB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створити текстовий файл  в якому описати знайдені помилки та надати пропозиції щодо покращення даної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презентації</w:t>
            </w:r>
            <w:r w:rsidR="00555BBC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. Н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адіслати файл поштою для перевірки.</w:t>
            </w:r>
          </w:p>
        </w:tc>
      </w:tr>
      <w:tr w:rsidR="00AB7142" w:rsidRPr="00DA01F3" w:rsidTr="009C3AC8">
        <w:trPr>
          <w:cantSplit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7142" w:rsidRDefault="00AB7142" w:rsidP="009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Майстер-клас №5</w:t>
            </w:r>
          </w:p>
          <w:p w:rsidR="00AB7142" w:rsidRPr="00DA01F3" w:rsidRDefault="00AB7142" w:rsidP="009C3A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B71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«Алгоритми та </w:t>
            </w:r>
            <w:proofErr w:type="spellStart"/>
            <w:r w:rsidRPr="00AB71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лайфхаки</w:t>
            </w:r>
            <w:proofErr w:type="spellEnd"/>
            <w:r w:rsidRPr="00AB7142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»</w:t>
            </w:r>
          </w:p>
        </w:tc>
        <w:tc>
          <w:tcPr>
            <w:tcW w:w="8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B7142" w:rsidRPr="009E01D4" w:rsidRDefault="00AB7142" w:rsidP="0025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E01D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2 год.</w:t>
            </w: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42" w:rsidRPr="00DA01F3" w:rsidRDefault="00AB7142" w:rsidP="00AB7142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Створення родинного фотоальбому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. </w:t>
            </w:r>
          </w:p>
          <w:p w:rsidR="00AB7142" w:rsidRDefault="00AB7142" w:rsidP="00AB7142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Готуємо </w:t>
            </w:r>
            <w:r w:rsidR="009C3AC8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відео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ряд для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TikTok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>.</w:t>
            </w:r>
          </w:p>
          <w:p w:rsidR="00F8423A" w:rsidRPr="00F8423A" w:rsidRDefault="00F8423A" w:rsidP="00F8423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 w:rsidRPr="00F8423A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Суфлер, таймер, </w:t>
            </w:r>
            <w:proofErr w:type="spellStart"/>
            <w:r w:rsidRPr="00F8423A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таймінг</w:t>
            </w:r>
            <w:proofErr w:type="spellEnd"/>
            <w:r w:rsidRPr="00F8423A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.</w:t>
            </w:r>
          </w:p>
          <w:p w:rsidR="00AB7142" w:rsidRPr="00DA01F3" w:rsidRDefault="00AB7142" w:rsidP="00F8423A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Як вкласти відео та аудіо в презентацію.</w:t>
            </w:r>
            <w:bookmarkStart w:id="1" w:name="_GoBack"/>
            <w:bookmarkEnd w:id="1"/>
          </w:p>
          <w:p w:rsidR="00AB7142" w:rsidRDefault="00AB7142" w:rsidP="00F8423A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Діаграми та таблиці в </w:t>
            </w:r>
            <w:r w:rsidRPr="00F8423A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Power Point</w:t>
            </w:r>
            <w:r w:rsidR="00F8423A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.</w:t>
            </w:r>
          </w:p>
          <w:p w:rsidR="00AB7142" w:rsidRPr="00DA01F3" w:rsidRDefault="00F8423A" w:rsidP="00F8423A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Створення власного стилю.</w:t>
            </w:r>
          </w:p>
          <w:p w:rsidR="00AB7142" w:rsidRPr="00F8423A" w:rsidRDefault="00F8423A" w:rsidP="00F8423A">
            <w:pPr>
              <w:pStyle w:val="a5"/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9"/>
              </w:tabs>
              <w:spacing w:after="0" w:line="240" w:lineRule="auto"/>
              <w:ind w:left="339" w:hanging="283"/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Щ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е раз прошу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, д</w:t>
            </w:r>
            <w:r w:rsidR="00AB7142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авайте </w:t>
            </w:r>
            <w:r w:rsidR="00AB7142" w:rsidRPr="00F8423A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об</w:t>
            </w:r>
            <w:r w:rsidR="00AB7142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і</w:t>
            </w:r>
            <w:r w:rsidR="00AB7142" w:rsidRPr="00F8423A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йдемось </w:t>
            </w:r>
            <w:r w:rsidR="00AB7142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без </w:t>
            </w:r>
            <w:proofErr w:type="spellStart"/>
            <w:r w:rsidR="00AB7142" w:rsidRPr="00F8423A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Power</w:t>
            </w:r>
            <w:proofErr w:type="spellEnd"/>
            <w:r w:rsidR="00AB7142" w:rsidRPr="00F8423A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</w:t>
            </w:r>
            <w:proofErr w:type="spellStart"/>
            <w:r w:rsidR="00AB7142" w:rsidRPr="00F8423A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>Point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 :)</w:t>
            </w:r>
          </w:p>
        </w:tc>
        <w:tc>
          <w:tcPr>
            <w:tcW w:w="3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7142" w:rsidRPr="00AA092C" w:rsidRDefault="00AB7142" w:rsidP="0025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>Практичне завдання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>.</w:t>
            </w: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u w:val="single"/>
                <w:lang w:val="uk-UA"/>
              </w:rPr>
              <w:t xml:space="preserve">  </w:t>
            </w:r>
          </w:p>
          <w:p w:rsidR="00AB7142" w:rsidRPr="00F8423A" w:rsidRDefault="00F8423A" w:rsidP="00251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Підготувати </w:t>
            </w:r>
            <w:proofErr w:type="spellStart"/>
            <w:r w:rsidR="00067873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відео-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>пост</w:t>
            </w:r>
            <w:r w:rsidRPr="00F8423A"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 </w:t>
            </w:r>
            <w:r w:rsidR="00067873">
              <w:rPr>
                <w:rFonts w:ascii="Times New Roman" w:eastAsia="Times New Roman" w:hAnsi="Times New Roman"/>
                <w:i/>
                <w:sz w:val="24"/>
                <w:szCs w:val="26"/>
                <w:lang w:val="uk-UA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TikTo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k</w:t>
            </w:r>
            <w:proofErr w:type="spellEnd"/>
            <w:r w:rsidRPr="00F8423A"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>допомогою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PowerPoint</w:t>
            </w:r>
            <w:r w:rsidRPr="00F8423A">
              <w:rPr>
                <w:rFonts w:ascii="Times New Roman" w:eastAsia="Times New Roman" w:hAnsi="Times New Roman"/>
                <w:i/>
                <w:sz w:val="24"/>
                <w:szCs w:val="26"/>
              </w:rPr>
              <w:t>.</w:t>
            </w:r>
          </w:p>
          <w:p w:rsidR="00AB7142" w:rsidRPr="00AA092C" w:rsidRDefault="00AB7142" w:rsidP="00F8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uk-UA"/>
              </w:rPr>
            </w:pPr>
            <w:r w:rsidRPr="00AA092C">
              <w:rPr>
                <w:rFonts w:ascii="Times New Roman" w:eastAsia="Times New Roman" w:hAnsi="Times New Roman" w:cs="Times New Roman"/>
                <w:b/>
                <w:i/>
                <w:sz w:val="24"/>
                <w:szCs w:val="26"/>
                <w:lang w:val="uk-UA"/>
              </w:rPr>
              <w:t>Примітка: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створити </w:t>
            </w:r>
            <w:r w:rsidR="00F8423A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в</w:t>
            </w:r>
            <w:r w:rsidR="00F8423A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і</w:t>
            </w:r>
            <w:proofErr w:type="spellStart"/>
            <w:r w:rsidR="00F8423A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дофрагмент</w:t>
            </w:r>
            <w:proofErr w:type="spellEnd"/>
            <w:r w:rsidR="00F8423A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 xml:space="preserve"> для вертикального </w:t>
            </w:r>
            <w:proofErr w:type="spellStart"/>
            <w:r w:rsidR="00F8423A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>екрану</w:t>
            </w:r>
            <w:proofErr w:type="spellEnd"/>
            <w:r w:rsidR="00F8423A">
              <w:rPr>
                <w:rFonts w:ascii="Times New Roman" w:eastAsia="Times New Roman" w:hAnsi="Times New Roman" w:cs="Times New Roman"/>
                <w:i/>
                <w:sz w:val="24"/>
                <w:szCs w:val="26"/>
              </w:rPr>
              <w:t xml:space="preserve"> смартфона </w:t>
            </w:r>
            <w:r w:rsidR="00F8423A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для імпорту у популярний </w:t>
            </w:r>
            <w:proofErr w:type="spellStart"/>
            <w:r w:rsidR="00F8423A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відеоблог</w:t>
            </w:r>
            <w:proofErr w:type="spellEnd"/>
            <w:r w:rsidR="00F8423A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 </w:t>
            </w:r>
            <w:proofErr w:type="spellStart"/>
            <w:r w:rsidR="00F8423A">
              <w:rPr>
                <w:rFonts w:ascii="Times New Roman" w:eastAsia="Times New Roman" w:hAnsi="Times New Roman"/>
                <w:i/>
                <w:sz w:val="24"/>
                <w:szCs w:val="26"/>
                <w:lang w:val="en-US"/>
              </w:rPr>
              <w:t>TikTok</w:t>
            </w:r>
            <w:proofErr w:type="spellEnd"/>
            <w:r w:rsidR="00F8423A"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6"/>
                <w:lang w:val="uk-UA"/>
              </w:rPr>
              <w:t>Надіслати файл поштою для перевірки.</w:t>
            </w:r>
          </w:p>
        </w:tc>
      </w:tr>
    </w:tbl>
    <w:p w:rsidR="00E829D4" w:rsidRPr="00DA01F3" w:rsidRDefault="00E829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Документ за результатами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проходження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678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курсу з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ідвищення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педагогічним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сертифікат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7873" w:rsidRDefault="00D076C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отримання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сертифікату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067873" w:rsidRPr="00067873" w:rsidRDefault="00D076C5" w:rsidP="0006787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proofErr w:type="spellStart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обов'язкова</w:t>
      </w:r>
      <w:proofErr w:type="spellEnd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присутні</w:t>
      </w:r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сть</w:t>
      </w:r>
      <w:proofErr w:type="spellEnd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</w:p>
    <w:p w:rsidR="00067873" w:rsidRPr="00067873" w:rsidRDefault="00D076C5" w:rsidP="0006787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активна участь</w:t>
      </w:r>
      <w:r w:rsidR="00067873" w:rsidRPr="0006787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,</w:t>
      </w:r>
    </w:p>
    <w:p w:rsidR="00E829D4" w:rsidRPr="00067873" w:rsidRDefault="00D076C5" w:rsidP="00067873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виконання</w:t>
      </w:r>
      <w:proofErr w:type="spellEnd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6787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всіх </w:t>
      </w:r>
      <w:r w:rsidR="00067873" w:rsidRPr="00067873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запропонованих </w:t>
      </w:r>
      <w:r w:rsidR="006C569D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контрольних</w:t>
      </w:r>
      <w:r w:rsidRPr="0006787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завдань</w:t>
      </w:r>
      <w:proofErr w:type="spellEnd"/>
      <w:r w:rsidRPr="00067873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829D4" w:rsidRDefault="00E82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Порядок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видачі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сертифікату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ідвищення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</w:p>
    <w:p w:rsidR="00E829D4" w:rsidRDefault="00D07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 про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ідвищення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оприлюднюється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веб-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після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заходу.</w:t>
      </w:r>
    </w:p>
    <w:p w:rsidR="00E829D4" w:rsidRDefault="00E82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29D4" w:rsidRDefault="00D0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Вартість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освітньої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послуги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безкоштовно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29D4" w:rsidRDefault="00D076C5"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E829D4"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1E76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7517"/>
    <w:multiLevelType w:val="multilevel"/>
    <w:tmpl w:val="A99409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19BE3C42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30A4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E31D1"/>
    <w:multiLevelType w:val="multilevel"/>
    <w:tmpl w:val="9DD446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304332BD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F3358"/>
    <w:multiLevelType w:val="multilevel"/>
    <w:tmpl w:val="00783E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E7AE6"/>
    <w:multiLevelType w:val="multilevel"/>
    <w:tmpl w:val="226000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D7B2964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419B9"/>
    <w:multiLevelType w:val="hybridMultilevel"/>
    <w:tmpl w:val="EB327B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4D670E"/>
    <w:multiLevelType w:val="multilevel"/>
    <w:tmpl w:val="A036B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F7B2C87"/>
    <w:multiLevelType w:val="multilevel"/>
    <w:tmpl w:val="A036B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DBF0C4E"/>
    <w:multiLevelType w:val="multilevel"/>
    <w:tmpl w:val="A036B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7B98395B"/>
    <w:multiLevelType w:val="hybridMultilevel"/>
    <w:tmpl w:val="E2A44D02"/>
    <w:lvl w:ilvl="0" w:tplc="AAAE79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829D4"/>
    <w:rsid w:val="00067873"/>
    <w:rsid w:val="00494283"/>
    <w:rsid w:val="00555BBC"/>
    <w:rsid w:val="005C22EA"/>
    <w:rsid w:val="006C569D"/>
    <w:rsid w:val="00735F6A"/>
    <w:rsid w:val="00832B67"/>
    <w:rsid w:val="009C3AC8"/>
    <w:rsid w:val="009E01D4"/>
    <w:rsid w:val="00AA092C"/>
    <w:rsid w:val="00AB06FD"/>
    <w:rsid w:val="00AB7142"/>
    <w:rsid w:val="00D076C5"/>
    <w:rsid w:val="00DA01F3"/>
    <w:rsid w:val="00E829D4"/>
    <w:rsid w:val="00EA7844"/>
    <w:rsid w:val="00F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56FF4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4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6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5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56FF4"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4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C56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DUUfCgkWu6pgdSEaadhhVF4BkQ==">CgMxLjAyCGguZ2pkZ3hzOAByITFXX3pKa21OcV9fcV9WVjAyekFZT0lnSUNHQ1VxSWw2VA==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Тарас Мельник</cp:lastModifiedBy>
  <cp:revision>5</cp:revision>
  <cp:lastPrinted>2023-10-24T11:11:00Z</cp:lastPrinted>
  <dcterms:created xsi:type="dcterms:W3CDTF">2023-10-24T09:33:00Z</dcterms:created>
  <dcterms:modified xsi:type="dcterms:W3CDTF">2023-10-24T11:15:00Z</dcterms:modified>
</cp:coreProperties>
</file>